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jc w:val="center"/>
        <w:rPr>
          <w:rFonts w:ascii="华文中宋" w:hAnsi="华文中宋" w:eastAsia="华文中宋" w:cs="华文中宋"/>
          <w:sz w:val="44"/>
          <w:szCs w:val="44"/>
        </w:rPr>
      </w:pPr>
      <w:r>
        <w:rPr>
          <w:rFonts w:hint="eastAsia" w:ascii="华文中宋" w:hAnsi="华文中宋" w:eastAsia="华文中宋" w:cs="华文中宋"/>
          <w:sz w:val="44"/>
          <w:szCs w:val="44"/>
          <w:lang w:val="en-US" w:eastAsia="zh-CN"/>
        </w:rPr>
        <w:t>2026年体检服务项</w:t>
      </w:r>
      <w:r>
        <w:rPr>
          <w:rFonts w:hint="eastAsia" w:ascii="华文中宋" w:hAnsi="华文中宋" w:eastAsia="华文中宋" w:cs="华文中宋"/>
          <w:sz w:val="44"/>
          <w:szCs w:val="44"/>
        </w:rPr>
        <w:t>目采购结果公示</w:t>
      </w:r>
    </w:p>
    <w:p>
      <w:pPr>
        <w:widowControl/>
        <w:spacing w:before="100" w:after="1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widowControl/>
        <w:numPr>
          <w:ilvl w:val="0"/>
          <w:numId w:val="1"/>
        </w:numPr>
        <w:spacing w:before="100" w:after="100"/>
        <w:jc w:val="left"/>
        <w:rPr>
          <w:rFonts w:ascii="仿宋_GB2312" w:eastAsia="仿宋_GB2312"/>
          <w:color w:val="111111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 购 人：</w:t>
      </w:r>
      <w:r>
        <w:rPr>
          <w:rFonts w:ascii="仿宋_GB2312" w:eastAsia="仿宋_GB2312"/>
          <w:color w:val="111111"/>
          <w:sz w:val="32"/>
          <w:szCs w:val="32"/>
          <w:shd w:val="clear" w:color="auto" w:fill="FFFFFF"/>
        </w:rPr>
        <w:t>国新集团财务有限责任公司</w:t>
      </w:r>
    </w:p>
    <w:p>
      <w:pPr>
        <w:widowControl/>
        <w:spacing w:before="100" w:after="1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111111"/>
          <w:sz w:val="32"/>
          <w:szCs w:val="32"/>
          <w:shd w:val="clear" w:color="auto" w:fill="FFFFFF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联系方式：010-832574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</w:t>
      </w:r>
    </w:p>
    <w:p>
      <w:pPr>
        <w:widowControl/>
        <w:spacing w:before="100" w:after="100"/>
        <w:ind w:left="2080" w:hanging="2080" w:hangingChars="65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二、项目名称：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2026年体检服务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</w:t>
      </w:r>
    </w:p>
    <w:p>
      <w:pPr>
        <w:widowControl/>
        <w:spacing w:before="100" w:after="100"/>
        <w:jc w:val="left"/>
        <w:rPr>
          <w:rFonts w:ascii="仿宋_GB2312" w:eastAsia="仿宋_GB2312"/>
          <w:color w:val="111111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color w:val="111111"/>
          <w:sz w:val="32"/>
          <w:szCs w:val="32"/>
          <w:shd w:val="clear" w:color="auto" w:fill="FFFFFF"/>
        </w:rPr>
        <w:t>三、采购方式：直接采购</w:t>
      </w:r>
    </w:p>
    <w:p>
      <w:pPr>
        <w:widowControl/>
        <w:spacing w:before="100" w:after="1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四、采购金额：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预计15.7130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按实际参检人数据实结算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</w:p>
    <w:p>
      <w:pPr>
        <w:widowControl/>
        <w:spacing w:before="100" w:after="1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五、采购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内容：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按采购文件约定，</w:t>
      </w:r>
      <w:r>
        <w:rPr>
          <w:rFonts w:hint="eastAsia" w:ascii="仿宋_GB2312" w:hAnsi="黑体" w:eastAsia="仿宋_GB2312" w:cstheme="minorBidi"/>
          <w:sz w:val="32"/>
          <w:szCs w:val="32"/>
          <w:shd w:val="clear"/>
          <w:lang w:val="en-US" w:eastAsia="zh-CN"/>
        </w:rPr>
        <w:t>涵盖一般性检查、心电、放射、彩超及实验室检查等。</w:t>
      </w:r>
    </w:p>
    <w:p>
      <w:pPr>
        <w:widowControl/>
        <w:spacing w:before="100" w:after="1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六、采购依据：</w:t>
      </w:r>
      <w:r>
        <w:rPr>
          <w:rFonts w:ascii="仿宋_GB2312" w:eastAsia="仿宋_GB2312"/>
          <w:color w:val="111111"/>
          <w:sz w:val="32"/>
          <w:szCs w:val="32"/>
          <w:shd w:val="clear" w:color="auto" w:fill="FFFFFF"/>
        </w:rPr>
        <w:t>国新集团财务有限责任公司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相关制度</w:t>
      </w:r>
    </w:p>
    <w:p>
      <w:pPr>
        <w:widowControl/>
        <w:spacing w:before="100" w:after="1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七、拟定供应商名称：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通用技术集团健康管理科技</w:t>
      </w:r>
      <w:r>
        <w:rPr>
          <w:rFonts w:hint="eastAsia" w:ascii="仿宋_GB2312" w:hAnsi="仿宋_GB2312" w:eastAsia="仿宋_GB2312" w:cs="仿宋_GB2312"/>
          <w:sz w:val="32"/>
          <w:szCs w:val="32"/>
        </w:rPr>
        <w:t>有限公司</w:t>
      </w:r>
    </w:p>
    <w:p>
      <w:pPr>
        <w:widowControl/>
        <w:spacing w:before="100" w:after="1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八、公示期限：202</w:t>
      </w:r>
      <w:r>
        <w:rPr>
          <w:rFonts w:ascii="仿宋_GB2312" w:hAnsi="仿宋_GB2312" w:eastAsia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日至202</w:t>
      </w:r>
      <w:r>
        <w:rPr>
          <w:rFonts w:ascii="仿宋_GB2312" w:hAnsi="仿宋_GB2312" w:eastAsia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widowControl/>
        <w:spacing w:before="100" w:after="1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sz w:val="32"/>
          <w:szCs w:val="32"/>
        </w:rPr>
        <w:t>、异议受理方式：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如对本次直接采购结果有异议，请在公示期内以书面形式（加盖单位公章/本人签字）</w:t>
      </w:r>
      <w:r>
        <w:rPr>
          <w:rStyle w:val="10"/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发送至</w:t>
      </w:r>
      <w:r>
        <w:rPr>
          <w:rStyle w:val="10"/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采购人邮箱</w:t>
      </w:r>
      <w:r>
        <w:rPr>
          <w:rStyle w:val="10"/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gxcw@crhc.cn</w:t>
      </w:r>
      <w:r>
        <w:rPr>
          <w:rStyle w:val="10"/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逾期不予受理。</w:t>
      </w:r>
    </w:p>
    <w:p>
      <w:pPr>
        <w:widowControl/>
        <w:spacing w:before="100" w:after="1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right"/>
        <w:rPr>
          <w:rFonts w:hint="eastAsia" w:ascii="仿宋_GB2312" w:hAnsi="Calibri" w:eastAsia="仿宋_GB2312" w:cs="仿宋_GB2312"/>
          <w:color w:val="111111"/>
          <w:sz w:val="32"/>
          <w:szCs w:val="32"/>
          <w:shd w:val="clear" w:color="auto" w:fill="FFFFFF"/>
          <w:lang w:bidi="ar"/>
        </w:rPr>
      </w:pPr>
    </w:p>
    <w:p>
      <w:pPr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Calibri" w:eastAsia="仿宋_GB2312" w:cs="仿宋_GB2312"/>
          <w:color w:val="111111"/>
          <w:sz w:val="32"/>
          <w:szCs w:val="32"/>
          <w:shd w:val="clear" w:color="auto" w:fill="FFFFFF"/>
          <w:lang w:bidi="ar"/>
        </w:rPr>
        <w:t>国新集团财务有限责任公司</w:t>
      </w:r>
    </w:p>
    <w:p>
      <w:pPr>
        <w:widowControl/>
        <w:spacing w:before="100" w:after="100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ascii="仿宋_GB2312" w:hAnsi="仿宋_GB2312" w:eastAsia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29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D263B0"/>
    <w:multiLevelType w:val="singleLevel"/>
    <w:tmpl w:val="57D263B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lMWUzMTY2YTIwZmE3MTlmNzhhODRjNmFjNjg2NzMifQ=="/>
  </w:docVars>
  <w:rsids>
    <w:rsidRoot w:val="6DD35801"/>
    <w:rsid w:val="000271EB"/>
    <w:rsid w:val="00083491"/>
    <w:rsid w:val="00175BB7"/>
    <w:rsid w:val="00190F7A"/>
    <w:rsid w:val="00197DCD"/>
    <w:rsid w:val="001B265A"/>
    <w:rsid w:val="002207FA"/>
    <w:rsid w:val="00233427"/>
    <w:rsid w:val="00267B4B"/>
    <w:rsid w:val="002774E7"/>
    <w:rsid w:val="002B14DB"/>
    <w:rsid w:val="002F5629"/>
    <w:rsid w:val="003B14BB"/>
    <w:rsid w:val="003E024B"/>
    <w:rsid w:val="003E0707"/>
    <w:rsid w:val="004B38EA"/>
    <w:rsid w:val="005820DA"/>
    <w:rsid w:val="005F0621"/>
    <w:rsid w:val="006829D0"/>
    <w:rsid w:val="006C54AA"/>
    <w:rsid w:val="007731BC"/>
    <w:rsid w:val="00786161"/>
    <w:rsid w:val="007A3228"/>
    <w:rsid w:val="007F73E9"/>
    <w:rsid w:val="00853D9B"/>
    <w:rsid w:val="00867431"/>
    <w:rsid w:val="008D5C10"/>
    <w:rsid w:val="008E5CA1"/>
    <w:rsid w:val="00916E36"/>
    <w:rsid w:val="00962A93"/>
    <w:rsid w:val="00A04578"/>
    <w:rsid w:val="00AD3B55"/>
    <w:rsid w:val="00B41D57"/>
    <w:rsid w:val="00BD75BB"/>
    <w:rsid w:val="00BF2088"/>
    <w:rsid w:val="00C72932"/>
    <w:rsid w:val="00C76088"/>
    <w:rsid w:val="00CF36EC"/>
    <w:rsid w:val="00DA33D6"/>
    <w:rsid w:val="00EC16EA"/>
    <w:rsid w:val="00EF0B46"/>
    <w:rsid w:val="00F632D3"/>
    <w:rsid w:val="07224817"/>
    <w:rsid w:val="0BED41E3"/>
    <w:rsid w:val="0DD365AA"/>
    <w:rsid w:val="159E098C"/>
    <w:rsid w:val="27942973"/>
    <w:rsid w:val="2ADE2B62"/>
    <w:rsid w:val="34C16A52"/>
    <w:rsid w:val="376E7BF5"/>
    <w:rsid w:val="38C51034"/>
    <w:rsid w:val="3C5B66A7"/>
    <w:rsid w:val="3C965211"/>
    <w:rsid w:val="40D4284F"/>
    <w:rsid w:val="4F6A4B34"/>
    <w:rsid w:val="500C7B81"/>
    <w:rsid w:val="59A23BCF"/>
    <w:rsid w:val="5C6B5537"/>
    <w:rsid w:val="5E3F763B"/>
    <w:rsid w:val="6DD35801"/>
    <w:rsid w:val="6F242947"/>
    <w:rsid w:val="772D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批注框文本 字符"/>
    <w:basedOn w:val="8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298</Characters>
  <Lines>2</Lines>
  <Paragraphs>1</Paragraphs>
  <TotalTime>12</TotalTime>
  <ScaleCrop>false</ScaleCrop>
  <LinksUpToDate>false</LinksUpToDate>
  <CharactersWithSpaces>349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2024-06-19T01:03:00Z</dcterms:created>
  <dc:creator>Junlin Tang</dc:creator>
  <cp:lastModifiedBy>王海琴</cp:lastModifiedBy>
  <cp:lastPrinted>2026-09-29T03:01:53Z</cp:lastPrinted>
  <dcterms:modified xsi:type="dcterms:W3CDTF">2026-09-29T03:11:39Z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6D9506DB56284182A5F3C50432E3B081</vt:lpwstr>
  </property>
</Properties>
</file>